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8.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1.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7.png" ContentType="image/png"/>
  <Override PartName="/word/media/rId978.png" ContentType="image/png"/>
  <Override PartName="/word/media/rId1203.png" ContentType="image/png"/>
  <Override PartName="/word/media/rId1340.png" ContentType="image/png"/>
  <Override PartName="/word/media/rId1821.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1.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4.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7.png" ContentType="image/png"/>
  <Override PartName="/word/media/rId1363.png" ContentType="image/png"/>
  <Override PartName="/word/media/rId1853.png" ContentType="image/png"/>
  <Override PartName="/word/media/rId1859.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7.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 in accordo con il Narratore</w:t>
      </w:r>
      <w:r>
        <w:t xml:space="preserve"> </w:t>
      </w:r>
      <w:r>
        <w:rPr>
          <w:bCs/>
          <w:b/>
        </w:rPr>
        <w:t xml:space="preserve">aumenta di 1 il punteggio di una caratteristica che si collega alla Professione</w:t>
      </w:r>
      <w:r>
        <w:t xml:space="preserve"> </w:t>
      </w:r>
      <w:r>
        <w:t xml:space="preserve">fino al valore massimo di 3+modifiche razziali. Es. Intelligenza per un Apprendista mago, Forza per una Guardia, questo anche in base al background del personaggio.</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3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1a90df49d5077002496d180cb8e54323cfc8424"/>
    <w:p>
      <w:pPr>
        <w:pStyle w:val="Heading2"/>
      </w:pPr>
      <w:r>
        <w:t xml:space="preserve">Suggerimenti per divertirsi e sopravvivere nelle campagne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Turno,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6"/>
    <w:bookmarkStart w:id="887"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massimizzati.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6"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8" name="Picture"/>
            <a:graphic>
              <a:graphicData uri="http://schemas.openxmlformats.org/drawingml/2006/picture">
                <pic:pic>
                  <pic:nvPicPr>
                    <pic:cNvPr descr="immagini/vasobasano.png" id="1779" name="Picture"/>
                    <pic:cNvPicPr>
                      <a:picLocks noChangeArrowheads="1" noChangeAspect="1"/>
                    </pic:cNvPicPr>
                  </pic:nvPicPr>
                  <pic:blipFill>
                    <a:blip r:embed="rId17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0"/>
    <w:bookmarkStart w:id="178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2" name="Picture"/>
            <a:graphic>
              <a:graphicData uri="http://schemas.openxmlformats.org/drawingml/2006/picture">
                <pic:pic>
                  <pic:nvPicPr>
                    <pic:cNvPr descr="immagini/mirror.png" id="1783" name="Picture"/>
                    <pic:cNvPicPr>
                      <a:picLocks noChangeArrowheads="1" noChangeAspect="1"/>
                    </pic:cNvPicPr>
                  </pic:nvPicPr>
                  <pic:blipFill>
                    <a:blip r:embed="rId17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4"/>
    <w:bookmarkStart w:id="178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5"/>
    <w:bookmarkEnd w:id="1786"/>
    <w:bookmarkStart w:id="1790"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7" w:name="inaffidabile"/>
    <w:p>
      <w:pPr>
        <w:pStyle w:val="Heading3"/>
      </w:pPr>
      <w:r>
        <w:t xml:space="preserve">Inaffidabile</w:t>
      </w:r>
    </w:p>
    <w:p>
      <w:pPr>
        <w:pStyle w:val="FirstParagraph"/>
      </w:pPr>
      <w:r>
        <w:t xml:space="preserve">Ogni volta che l’oggetto viene attivato, c’è una probabilità del 5% che non funzioni.</w:t>
      </w:r>
    </w:p>
    <w:bookmarkEnd w:id="1787"/>
    <w:bookmarkStart w:id="178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8"/>
    <w:bookmarkStart w:id="178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9"/>
    <w:bookmarkEnd w:id="1790"/>
    <w:bookmarkStart w:id="1794"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2" name="Picture"/>
            <a:graphic>
              <a:graphicData uri="http://schemas.openxmlformats.org/drawingml/2006/picture">
                <pic:pic>
                  <pic:nvPicPr>
                    <pic:cNvPr descr="immagini/donnalemb.png" id="1793" name="Picture"/>
                    <pic:cNvPicPr>
                      <a:picLocks noChangeArrowheads="1" noChangeAspect="1"/>
                    </pic:cNvPicPr>
                  </pic:nvPicPr>
                  <pic:blipFill>
                    <a:blip r:embed="rId179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4"/>
    <w:bookmarkStart w:id="1795"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5"/>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6"/>
    <w:bookmarkStart w:id="181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7" w:name="yeru"/>
      <w:bookmarkEnd w:id="1797"/>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8"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8"/>
    <w:bookmarkStart w:id="1803" w:name="luoghi-notevoli-di-yeru"/>
    <w:p>
      <w:pPr>
        <w:pStyle w:val="Heading2"/>
      </w:pPr>
      <w:r>
        <w:t xml:space="preserve">Luoghi notevoli di Yeru</w:t>
      </w:r>
    </w:p>
    <w:bookmarkStart w:id="179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799"/>
    <w:bookmarkStart w:id="1800"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0"/>
    <w:bookmarkStart w:id="1801"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1"/>
    <w:bookmarkStart w:id="1802"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2"/>
    <w:bookmarkEnd w:id="1803"/>
    <w:bookmarkStart w:id="180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4" w:name="i-portali"/>
      <w:bookmarkEnd w:id="180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5"/>
    <w:bookmarkStart w:id="1815" w:name="draghi"/>
    <w:p>
      <w:pPr>
        <w:pStyle w:val="Heading2"/>
      </w:pPr>
      <w:r>
        <w:t xml:space="preserve">Draghi</w:t>
      </w:r>
    </w:p>
    <w:p>
      <w:pPr>
        <w:pStyle w:val="FirstParagraph"/>
      </w:pPr>
      <w:bookmarkStart w:id="1806" w:name="draghi"/>
      <w:bookmarkEnd w:id="180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7"/>
    <w:bookmarkStart w:id="180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8"/>
    <w:bookmarkStart w:id="180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9"/>
    <w:bookmarkStart w:id="181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0"/>
    <w:bookmarkStart w:id="181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1"/>
    <w:bookmarkStart w:id="181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2"/>
    <w:bookmarkStart w:id="181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3"/>
    <w:bookmarkStart w:id="181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4"/>
    <w:bookmarkEnd w:id="1815"/>
    <w:bookmarkStart w:id="181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6" w:name="il-calendario"/>
      <w:bookmarkEnd w:id="181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7"/>
    <w:bookmarkStart w:id="181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8"/>
    <w:bookmarkEnd w:id="1819"/>
    <w:bookmarkStart w:id="185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0"/>
    <w:p>
      <w:pPr>
        <w:pStyle w:val="FirstParagraph"/>
      </w:pPr>
      <w:r>
        <w:drawing>
          <wp:inline>
            <wp:extent cx="5334000" cy="7543164"/>
            <wp:effectExtent b="0" l="0" r="0" t="0"/>
            <wp:docPr descr="image" title="" id="1822" name="Picture"/>
            <a:graphic>
              <a:graphicData uri="http://schemas.openxmlformats.org/drawingml/2006/picture">
                <pic:pic>
                  <pic:nvPicPr>
                    <pic:cNvPr descr="immagini/mappaplanare3.png" id="1823" name="Picture"/>
                    <pic:cNvPicPr>
                      <a:picLocks noChangeArrowheads="1" noChangeAspect="1"/>
                    </pic:cNvPicPr>
                  </pic:nvPicPr>
                  <pic:blipFill>
                    <a:blip r:embed="rId182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4"/>
    <w:bookmarkStart w:id="182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5"/>
    <w:bookmarkStart w:id="182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6"/>
    <w:bookmarkStart w:id="182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7"/>
    <w:bookmarkStart w:id="182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8"/>
    <w:bookmarkStart w:id="182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9"/>
    <w:bookmarkStart w:id="183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0"/>
    <w:bookmarkStart w:id="183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2"/>
    <w:bookmarkStart w:id="183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3"/>
    <w:bookmarkStart w:id="183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4"/>
    <w:bookmarkStart w:id="183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5"/>
    <w:bookmarkStart w:id="183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6"/>
    <w:bookmarkStart w:id="183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7"/>
    <w:bookmarkStart w:id="183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8"/>
    <w:bookmarkStart w:id="183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9"/>
    <w:bookmarkStart w:id="184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0"/>
    <w:bookmarkStart w:id="184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1"/>
    <w:bookmarkStart w:id="184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2"/>
    <w:bookmarkStart w:id="184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3"/>
    <w:bookmarkStart w:id="184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4"/>
    <w:bookmarkStart w:id="184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5"/>
    <w:bookmarkStart w:id="184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6"/>
    <w:bookmarkStart w:id="184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7"/>
    <w:bookmarkStart w:id="184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8"/>
    <w:bookmarkStart w:id="184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9"/>
    <w:bookmarkStart w:id="185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0"/>
    <w:bookmarkStart w:id="185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1"/>
    <w:bookmarkEnd w:id="1852"/>
    <w:bookmarkStart w:id="193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4" name="Picture"/>
            <a:graphic>
              <a:graphicData uri="http://schemas.openxmlformats.org/drawingml/2006/picture">
                <pic:pic>
                  <pic:nvPicPr>
                    <pic:cNvPr descr="immagini/sangiorgioedrago.png" id="1855" name="Picture"/>
                    <pic:cNvPicPr>
                      <a:picLocks noChangeArrowheads="1" noChangeAspect="1"/>
                    </pic:cNvPicPr>
                  </pic:nvPicPr>
                  <pic:blipFill>
                    <a:blip r:embed="rId18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6"/>
    <w:bookmarkStart w:id="185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7"/>
    <w:bookmarkStart w:id="18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8"/>
    <w:bookmarkStart w:id="186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0" name="Picture"/>
            <a:graphic>
              <a:graphicData uri="http://schemas.openxmlformats.org/drawingml/2006/picture">
                <pic:pic>
                  <pic:nvPicPr>
                    <pic:cNvPr descr="immagini/sanmichelesatana.png" id="1861" name="Picture"/>
                    <pic:cNvPicPr>
                      <a:picLocks noChangeArrowheads="1" noChangeAspect="1"/>
                    </pic:cNvPicPr>
                  </pic:nvPicPr>
                  <pic:blipFill>
                    <a:blip r:embed="rId18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2"/>
    <w:bookmarkStart w:id="186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3"/>
    <w:bookmarkStart w:id="1864"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4"/>
    <w:bookmarkStart w:id="186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5"/>
    <w:bookmarkStart w:id="186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6"/>
    <w:bookmarkStart w:id="187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8" name="Picture"/>
            <a:graphic>
              <a:graphicData uri="http://schemas.openxmlformats.org/drawingml/2006/picture">
                <pic:pic>
                  <pic:nvPicPr>
                    <pic:cNvPr descr="immagini/roc.png" id="1869" name="Picture"/>
                    <pic:cNvPicPr>
                      <a:picLocks noChangeArrowheads="1" noChangeAspect="1"/>
                    </pic:cNvPicPr>
                  </pic:nvPicPr>
                  <pic:blipFill>
                    <a:blip r:embed="rId186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0"/>
    <w:bookmarkStart w:id="187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1"/>
    <w:bookmarkStart w:id="187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2"/>
    <w:bookmarkStart w:id="1874"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3" w:name="equivalenzemagiche"/>
      <w:bookmarkEnd w:id="1873"/>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4"/>
    <w:bookmarkStart w:id="1882"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5"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5"/>
    <w:bookmarkStart w:id="1876"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6"/>
    <w:bookmarkStart w:id="1877"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7"/>
    <w:bookmarkStart w:id="1881"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9" name="Picture"/>
            <a:graphic>
              <a:graphicData uri="http://schemas.openxmlformats.org/drawingml/2006/picture">
                <pic:pic>
                  <pic:nvPicPr>
                    <pic:cNvPr descr="immagini/ciclope.png" id="1880" name="Picture"/>
                    <pic:cNvPicPr>
                      <a:picLocks noChangeArrowheads="1" noChangeAspect="1"/>
                    </pic:cNvPicPr>
                  </pic:nvPicPr>
                  <pic:blipFill>
                    <a:blip r:embed="rId187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1"/>
    <w:bookmarkEnd w:id="1882"/>
    <w:bookmarkStart w:id="1883"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3"/>
    <w:bookmarkStart w:id="1884"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4"/>
    <w:bookmarkStart w:id="1885"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5"/>
    <w:bookmarkStart w:id="1886"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6"/>
    <w:bookmarkStart w:id="1890"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8" name="Picture"/>
            <a:graphic>
              <a:graphicData uri="http://schemas.openxmlformats.org/drawingml/2006/picture">
                <pic:pic>
                  <pic:nvPicPr>
                    <pic:cNvPr descr="immagini/lich2.png" id="1889" name="Picture"/>
                    <pic:cNvPicPr>
                      <a:picLocks noChangeArrowheads="1" noChangeAspect="1"/>
                    </pic:cNvPicPr>
                  </pic:nvPicPr>
                  <pic:blipFill>
                    <a:blip r:embed="rId18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0"/>
    <w:bookmarkStart w:id="1891"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1"/>
    <w:bookmarkStart w:id="190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2"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2"/>
    <w:bookmarkStart w:id="1893"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3"/>
    <w:bookmarkStart w:id="1897"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5" name="Picture"/>
            <a:graphic>
              <a:graphicData uri="http://schemas.openxmlformats.org/drawingml/2006/picture">
                <pic:pic>
                  <pic:nvPicPr>
                    <pic:cNvPr descr="immagini/polpo.png" id="1896" name="Picture"/>
                    <pic:cNvPicPr>
                      <a:picLocks noChangeArrowheads="1" noChangeAspect="1"/>
                    </pic:cNvPicPr>
                  </pic:nvPicPr>
                  <pic:blipFill>
                    <a:blip r:embed="rId189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7"/>
    <w:bookmarkStart w:id="189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8"/>
    <w:bookmarkStart w:id="189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9"/>
    <w:bookmarkStart w:id="190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0"/>
    <w:bookmarkEnd w:id="1901"/>
    <w:bookmarkStart w:id="190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2"/>
    <w:bookmarkStart w:id="190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3"/>
    <w:bookmarkStart w:id="190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4"/>
    <w:bookmarkStart w:id="190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5"/>
    <w:bookmarkStart w:id="190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6"/>
    <w:bookmarkEnd w:id="1907"/>
    <w:bookmarkStart w:id="193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8"/>
    <w:bookmarkStart w:id="190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9"/>
    <w:bookmarkStart w:id="191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0" w:name="diavolodellafossa"/>
      <w:bookmarkEnd w:id="191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1"/>
    <w:bookmarkStart w:id="191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2"/>
    <w:bookmarkStart w:id="191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3"/>
    <w:bookmarkStart w:id="191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4"/>
    <w:bookmarkEnd w:id="1915"/>
    <w:bookmarkStart w:id="191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6"/>
    <w:bookmarkStart w:id="191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7"/>
    <w:bookmarkStart w:id="191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8"/>
    <w:bookmarkStart w:id="191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9"/>
    <w:bookmarkStart w:id="192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0"/>
    <w:bookmarkStart w:id="192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1"/>
    <w:bookmarkStart w:id="192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2"/>
    <w:bookmarkStart w:id="192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3"/>
    <w:bookmarkStart w:id="192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4"/>
    <w:bookmarkStart w:id="192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5"/>
    <w:bookmarkStart w:id="192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6"/>
    <w:bookmarkStart w:id="192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7"/>
    <w:bookmarkStart w:id="192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8"/>
    <w:bookmarkStart w:id="192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9"/>
    <w:bookmarkStart w:id="193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0"/>
    <w:bookmarkStart w:id="193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1"/>
    <w:bookmarkEnd w:id="1932"/>
    <w:bookmarkStart w:id="193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3"/>
    <w:bookmarkStart w:id="193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4"/>
    <w:bookmarkEnd w:id="1935"/>
    <w:bookmarkStart w:id="1943"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6" w:name="condizioni"/>
      <w:bookmarkEnd w:id="193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7" w:name="affaticato"/>
      <w:bookmarkEnd w:id="193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8" w:name="esausto"/>
      <w:bookmarkEnd w:id="1938"/>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9" w:name="morente"/>
      <w:bookmarkEnd w:id="193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0" w:name="morto"/>
      <w:bookmarkEnd w:id="1940"/>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1" w:name="ristretto"/>
      <w:bookmarkEnd w:id="1941"/>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2" w:name="sanguinamento"/>
      <w:bookmarkEnd w:id="1942"/>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3"/>
    <w:bookmarkStart w:id="1944" w:name="autore"/>
    <w:p>
      <w:pPr>
        <w:pStyle w:val="Heading1"/>
      </w:pPr>
      <w:r>
        <w:t xml:space="preserve">Autore</w:t>
      </w:r>
    </w:p>
    <w:bookmarkEnd w:id="1944"/>
    <w:bookmarkStart w:id="1951" w:name="scheda-manuale-e-schermo"/>
    <w:p>
      <w:pPr>
        <w:pStyle w:val="Heading1"/>
      </w:pPr>
      <w:r>
        <w:t xml:space="preserve">Scheda, Manuale e Schermo</w:t>
      </w:r>
    </w:p>
    <w:p>
      <w:pPr>
        <w:pStyle w:val="FirstParagraph"/>
      </w:pPr>
      <w:bookmarkStart w:id="1945" w:name="scheda-e-manuale"/>
      <w:bookmarkEnd w:id="1945"/>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6">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0">
        <w:r>
          <w:rPr>
            <w:rStyle w:val="Hyperlink"/>
          </w:rPr>
          <w:t xml:space="preserve">changelog.md</w:t>
        </w:r>
      </w:hyperlink>
    </w:p>
    <w:p>
      <w:pPr>
        <w:pStyle w:val="BodyText"/>
      </w:pPr>
      <w:r>
        <w:t xml:space="preserve">oppure</w:t>
      </w:r>
      <w:r>
        <w:t xml:space="preserve"> </w:t>
      </w:r>
      <w:hyperlink r:id="rId195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1"/>
    <w:bookmarkStart w:id="1955" w:name="ringraziamenti"/>
    <w:p>
      <w:pPr>
        <w:pStyle w:val="Heading1"/>
      </w:pPr>
      <w:r>
        <w:t xml:space="preserve">Ringraziamenti</w:t>
      </w:r>
    </w:p>
    <w:p>
      <w:pPr>
        <w:pStyle w:val="FirstParagraph"/>
      </w:pPr>
      <w:r>
        <w:t xml:space="preserve">Un enorme ringraziamento ad</w:t>
      </w:r>
      <w:r>
        <w:t xml:space="preserve"> </w:t>
      </w:r>
      <w:hyperlink r:id="rId195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5"/>
    <w:bookmarkStart w:id="1956"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6"/>
    <w:bookmarkStart w:id="1957"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8" Target="media/rId1878.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1" Target="media/rId1791.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7" Target="media/rId1887.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1" Target="media/rId1821.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1" Target="media/rId1781.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4" Target="media/rId1894.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7" Target="media/rId1867.png" /><Relationship Type="http://schemas.openxmlformats.org/officeDocument/2006/relationships/image" Id="rId1363" Target="media/rId1363.png" /><Relationship Type="http://schemas.openxmlformats.org/officeDocument/2006/relationships/image" Id="rId1853" Target="media/rId1853.png" /><Relationship Type="http://schemas.openxmlformats.org/officeDocument/2006/relationships/image" Id="rId1859" Target="media/rId1859.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7" Target="media/rId1777.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2"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2"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4"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3" Target="https://github.com/ThomasJockin/readexpro" TargetMode="External" /><Relationship Type="http://schemas.openxmlformats.org/officeDocument/2006/relationships/hyperlink" Id="rId1946" Target="https://github.com/buzzqw/TUS" TargetMode="External" /><Relationship Type="http://schemas.openxmlformats.org/officeDocument/2006/relationships/hyperlink" Id="rId1948" Target="https://github.com/buzzqw/TUS/blob/master/OBSS/OBSS-scheda.pdf" TargetMode="External" /><Relationship Type="http://schemas.openxmlformats.org/officeDocument/2006/relationships/hyperlink" Id="rId1947" Target="https://github.com/buzzqw/TUS/blob/master/OBSS/OBSS.pdf" TargetMode="External" /><Relationship Type="http://schemas.openxmlformats.org/officeDocument/2006/relationships/hyperlink" Id="rId1950" Target="https://github.com/buzzqw/TUS/blob/master/OBSS/changelog.md" TargetMode="External" /><Relationship Type="http://schemas.openxmlformats.org/officeDocument/2006/relationships/hyperlink" Id="rId1949"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2022-03-21T11:11:45Z</dcterms:created>
  <dcterms:modified xsi:type="dcterms:W3CDTF">2022-03-21T11:11:45Z</dcterms:modified>
</cp:coreProperties>
</file>

<file path=docProps/custom.xml><?xml version="1.0" encoding="utf-8"?>
<Properties xmlns="http://schemas.openxmlformats.org/officeDocument/2006/custom-properties" xmlns:vt="http://schemas.openxmlformats.org/officeDocument/2006/docPropsVTypes"/>
</file>